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mallCaps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mallCaps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u w:val="single"/>
          <w:rtl w:val="0"/>
        </w:rPr>
        <w:t xml:space="preserve">SOLICITAÇÃO DE ASSOCIAÇÃO À ADIMB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mallCaps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u w:val="single"/>
          <w:rtl w:val="0"/>
        </w:rPr>
        <w:t xml:space="preserve">Pessoa Jurídica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mallCaps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0"/>
        <w:gridCol w:w="4961"/>
        <w:tblGridChange w:id="0">
          <w:tblGrid>
            <w:gridCol w:w="4960"/>
            <w:gridCol w:w="496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Razão Social: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 Comercial/Fantasia: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CNPJ: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I.E.: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Cidade: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Estado: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CEP: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Website: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1"/>
        <w:tblGridChange w:id="0">
          <w:tblGrid>
            <w:gridCol w:w="9921"/>
          </w:tblGrid>
        </w:tblGridChange>
      </w:tblGrid>
      <w:tr>
        <w:trPr>
          <w:cantSplit w:val="0"/>
          <w:trHeight w:val="2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 das Atividades da Empresa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1"/>
        <w:tblGridChange w:id="0">
          <w:tblGrid>
            <w:gridCol w:w="9921"/>
          </w:tblGrid>
        </w:tblGridChange>
      </w:tblGrid>
      <w:tr>
        <w:trPr>
          <w:cantSplit w:val="0"/>
          <w:trHeight w:val="18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Principais Motivos para se Associar a ADIMB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1"/>
        <w:tblGridChange w:id="0">
          <w:tblGrid>
            <w:gridCol w:w="9921"/>
          </w:tblGrid>
        </w:tblGridChange>
      </w:tblGrid>
      <w:tr>
        <w:trPr>
          <w:cantSplit w:val="0"/>
          <w:trHeight w:val="21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Perguntas e Sugestões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0"/>
        <w:gridCol w:w="4961"/>
        <w:tblGridChange w:id="0">
          <w:tblGrid>
            <w:gridCol w:w="4960"/>
            <w:gridCol w:w="49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Cargo: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/ Data: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0" w:top="284" w:left="1134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SCN Quadra 02 – Bloco D – Centro Empresarial Liberty Mall - Torre A – Salas 501-503-505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Asa Norte - Brasília, DF - Brasil - CEP 70712-903.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61 3326.0759 - contato@adimb.org.br - www.adimb.org.br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911096" cy="533606"/>
          <wp:effectExtent b="0" l="0" r="0" t="0"/>
          <wp:docPr descr="Uma imagem contendo desenho&#10;&#10;Descrição gerada automaticamente" id="2" name="image1.png"/>
          <a:graphic>
            <a:graphicData uri="http://schemas.openxmlformats.org/drawingml/2006/picture">
              <pic:pic>
                <pic:nvPicPr>
                  <pic:cNvPr descr="Uma imagem contendo desenho&#10;&#10;Descrição gerada automaticamente" id="0" name="image1.png"/>
                  <pic:cNvPicPr preferRelativeResize="0"/>
                </pic:nvPicPr>
                <pic:blipFill>
                  <a:blip r:embed="rId1"/>
                  <a:srcRect b="5395" l="0" r="0" t="5395"/>
                  <a:stretch>
                    <a:fillRect/>
                  </a:stretch>
                </pic:blipFill>
                <pic:spPr>
                  <a:xfrm>
                    <a:off x="0" y="0"/>
                    <a:ext cx="1911096" cy="5336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41D33"/>
    <w:rPr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rsid w:val="00241D3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974E3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974E3"/>
    <w:rPr>
      <w:rFonts w:ascii="Tahoma" w:cs="Tahoma" w:hAnsi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F974E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974E3"/>
    <w:rPr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F974E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974E3"/>
    <w:rPr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fNC25BeVE6ogtjVrQU++USBtyA==">CgMxLjA4AHIhMXE2Y0hvTWFYd1V5RURSVE0tamxPdnc1eGhSSndlWWRO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2018-07-31T02:49:00Z</dcterms:created>
  <dc:creator>Adimb</dc:creator>
</cp:coreProperties>
</file>